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8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35"/>
        <w:gridCol w:w="7"/>
        <w:gridCol w:w="18480"/>
        <w:gridCol w:w="1146"/>
      </w:tblGrid>
      <w:tr>
        <w:trPr>
          <w:trHeight w:val="132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Naziv naručitelja: SVEUČILIŠTE J. J. STROSSMAYERA U OSIJEKU KATOLIČKI BOGOSLOVNI FAKULTET U ĐAKOVU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0"/>
            </w:tblGrid>
            <w:tr>
              <w:trPr>
                <w:trHeight w:val="262" w:hRule="atLeast"/>
              </w:trPr>
              <w:tc>
                <w:tcPr>
                  <w:tcW w:w="18480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Godina: 2021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8"/>
              <w:gridCol w:w="1417"/>
              <w:gridCol w:w="1417"/>
              <w:gridCol w:w="1417"/>
              <w:gridCol w:w="1417"/>
              <w:gridCol w:w="1822"/>
              <w:gridCol w:w="1417"/>
              <w:gridCol w:w="892"/>
              <w:gridCol w:w="997"/>
              <w:gridCol w:w="967"/>
              <w:gridCol w:w="967"/>
              <w:gridCol w:w="1417"/>
              <w:gridCol w:w="907"/>
              <w:gridCol w:w="937"/>
              <w:gridCol w:w="2251"/>
              <w:gridCol w:w="1012"/>
            </w:tblGrid>
            <w:tr>
              <w:trPr>
                <w:trHeight w:val="1327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Rbr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Evidencijski broj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Posebni režim nabave</w:t>
                  </w: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Predmet podijeljen na grupe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Planirani početak postupka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od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Vrijedi do</w:t>
                  </w: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Napomena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Status promjene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SEMINARI, SAVJETOVANJA, STRUČNO USAVRŠAVANJE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80522000-9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UREDSKI I OSTALI MATERIJAL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30190000-7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LITERATURA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22200000-2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SREDTVA ZA ČIŠĆENJE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39830000-9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MATERIJAL ZA HIGIJENSKE POTREBŠTINE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33760000-5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23.000,00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ELEKTRIČNA ENERGIJA-PRIJENOS I DISTRIBUCIJA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 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UREDE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PLIN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09123000-7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99.000,00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 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UREDE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MATERIJAL I DJELOVI ZA TEKUĆE I INV.ODRŽ.GRAĐ.OBJEKATA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44111000-1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9.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MATRIJALL I DJELOVI ZA TEKUĆE I INV. ODRŽAVANJE OPREME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45259000-7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10.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TELEFONA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64200000-8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 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UREDE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POŠTANSKE USLUGE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64110000-0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Otvoreni postupak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Okvirni sporazum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I.KVARTAL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 MJESECA 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NABAVE PROVODI SREDIŠNJI UREDE ZA JN</w:t>
                  </w: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PERIODIČNI PREGLED VATROGASNE OPREME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50413200-5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TEKUĆE I INV.ODRŽAVANJE GRAĐ.OBJEKATA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45442100-8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TEKUĆE I INV.ODRŽAVANJE OPREME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50300000-8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15.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OPSKRBA VODOM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65111000-4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KOMUNALNE USLUGE - OSTALE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65000000-3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17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17.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ODRŽAVANJA RAČUNALNIH PROGRAMA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50000000-5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18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18.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GRAFIČKE OBRADE, TISKA, IZRADE DIOLOME  I DR. MATERIJALA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79810000-5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19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19.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USLUGE OGLAŠAVANJA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79341000-6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SISTEMATSKI PREGLED ZAPOSLENIKA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85140000-2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21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21.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INTELAKTUALNE USLUGE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71350000-6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70.000,00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Ugovor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RESTORANSKE USLUGE I USLUGE DOSTAVE HRANE I PIĆA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55300000-3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28.000,00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23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23.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RAČUNALA I RAČUNALNA OPREMA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30200000-1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20.000,00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24.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OSTALA OPREMA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39300000-5 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12.000,00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368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shd w:val="clear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25.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KNJIGE ZA KNJIŽNICA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22113000-5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16.000,00</w:t>
                  </w:r>
                </w:p>
              </w:tc>
              <w:tc>
                <w:tcPr>
                  <w:tcW w:w="182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Postupak jednostavne nabave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NE</w:t>
                  </w:r>
                </w:p>
              </w:tc>
              <w:tc>
                <w:tcPr>
                  <w:tcW w:w="99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Narudžbenica</w:t>
                  </w: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PREMA POTEBI</w:t>
                  </w:r>
                </w:p>
              </w:tc>
              <w:tc>
                <w:tcPr>
                  <w:tcW w:w="141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TIJEKOM GODINE</w:t>
                  </w:r>
                </w:p>
              </w:tc>
              <w:tc>
                <w:tcPr>
                  <w:tcW w:w="90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4"/>
                    </w:rPr>
                    <w:t xml:space="preserve">30.12.2020</w:t>
                  </w:r>
                </w:p>
              </w:tc>
              <w:tc>
                <w:tcPr>
                  <w:tcW w:w="937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color="000000" w:sz="7"/>
                    <w:left w:val="single" w:color="000000" w:sz="7"/>
                    <w:bottom w:val="single" w:color="000000" w:sz="7"/>
                    <w:right w:val="single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146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79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zadnje izmjene plana: 30.12.2020 10:36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60" w:hRule="atLeast"/>
        </w:trPr>
        <w:tc>
          <w:tcPr>
            <w:tcW w:w="3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488"/>
            </w:tblGrid>
            <w:tr>
              <w:trPr>
                <w:trHeight w:val="282" w:hRule="atLeast"/>
              </w:trPr>
              <w:tc>
                <w:tcPr>
                  <w:tcW w:w="18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6"/>
                    </w:rPr>
                    <w:t xml:space="preserve">Datum objave plana nabave: 30.12.2020 10:36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8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7" w:type="default"/>
      <w:pgSz w:w="20803" w:h="11908"/>
      <w:pgMar w:top="566" w:right="566" w:bottom="566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8556"/>
      <w:gridCol w:w="1113"/>
    </w:tblGrid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8556"/>
          </w:tblGrid>
          <w:tr>
            <w:trPr>
              <w:trHeight w:val="262" w:hRule="atLeast"/>
            </w:trPr>
            <w:tc>
              <w:tcPr>
                <w:tcW w:w="18556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b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11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855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35"/>
      <w:gridCol w:w="1195"/>
      <w:gridCol w:w="17285"/>
      <w:gridCol w:w="1153"/>
    </w:tblGrid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 w:color="000000" w:sz="7"/>
            <w:left w:val="nil" w:color="000000" w:sz="7"/>
            <w:bottom w:val="nil" w:color="000000" w:sz="7"/>
            <w:right w:val="nil" w:color="000000" w:sz="7"/>
          </w:tcBorders>
          <w:tcMar>
            <w:top w:w="0" w:type="dxa"/>
            <w:left w:w="0" w:type="dxa"/>
            <w:bottom w:w="0" w:type="dxa"/>
            <w:right w:w="0" w:type="dxa"/>
          </w:tcMar>
        </w:tcPr>
        <w:p>
          <w:pPr>
            <w:spacing w:after="0" w:line="240" w:lineRule="auto"/>
          </w:pPr>
          <w:r w:rsidRPr="" w:rsidDel="" w:rsidR="">
            <w:drawing>
              <wp:inline>
                <wp:extent cx="759074" cy="253024"/>
                <wp:docPr id="0" name="img3.png"/>
                <a:graphic>
                  <a:graphicData uri="http://schemas.openxmlformats.org/drawingml/2006/picture">
                    <pic:pic>
                      <pic:nvPicPr>
                        <pic:cNvPr id="1" name="img3.png"/>
                        <pic:cNvPicPr/>
                      </pic:nvPicPr>
                      <pic:blipFill>
                        <a:blip r:embed="rId6" cstate="print"/>
                        <a:stretch>
                          <a:fillRect r="0" b="0"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continue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285"/>
          </w:tblGrid>
          <w:tr>
            <w:trPr>
              <w:trHeight w:val="262" w:hRule="atLeast"/>
            </w:trPr>
            <w:tc>
              <w:tcPr>
                <w:tcW w:w="17285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b/>
                    <w:color w:val="000000"/>
                    <w:sz w:val="24"/>
                  </w:rPr>
                  <w:t xml:space="preserve">PLAN NABAVE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3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7" /><Relationship Type="http://schemas.openxmlformats.org/officeDocument/2006/relationships/numbering" Target="/word/numbering.xml" Id="rId9" /></Relationships>
</file>

<file path=word/_rels/header0.xml.rels>&#65279;<?xml version="1.0" encoding="utf-8"?><Relationships xmlns="http://schemas.openxmlformats.org/package/2006/relationships"><Relationship Type="http://schemas.openxmlformats.org/officeDocument/2006/relationships/image" Target="/word/media/img3.png" Id="rId6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Rpt_PlanNabave</dc:title>
</cp:coreProperties>
</file>